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SSN039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August 2016</w:t>
      </w:r>
      <w:r w:rsidR="0029313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9313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9313C" w:rsidRPr="0029313C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9313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SSN039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9313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9313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42,095,676.39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8.65% (3 Month JIBAR as at </w:t>
      </w:r>
      <w:r w:rsidR="0029313C">
        <w:rPr>
          <w:rFonts w:asciiTheme="minorHAnsi" w:hAnsiTheme="minorHAnsi" w:cs="Arial"/>
          <w:lang w:val="en-ZA"/>
        </w:rPr>
        <w:t>16 August 2016</w:t>
      </w:r>
      <w:r>
        <w:rPr>
          <w:rFonts w:asciiTheme="minorHAnsi" w:hAnsiTheme="minorHAnsi" w:cs="Arial"/>
          <w:lang w:val="en-ZA"/>
        </w:rPr>
        <w:t xml:space="preserve"> of 7.35</w:t>
      </w:r>
      <w:r w:rsidR="0029313C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 plus 130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August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9313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February,</w:t>
      </w:r>
      <w:r w:rsidR="0029313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6 May, 6 August, </w:t>
      </w:r>
      <w:proofErr w:type="gramStart"/>
      <w:r>
        <w:rPr>
          <w:rFonts w:asciiTheme="minorHAnsi" w:hAnsiTheme="minorHAnsi" w:cs="Arial"/>
          <w:lang w:val="en-ZA"/>
        </w:rPr>
        <w:t>6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9313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16 February, 16 May, 16 August, </w:t>
      </w:r>
      <w:proofErr w:type="gramStart"/>
      <w:r>
        <w:rPr>
          <w:rFonts w:asciiTheme="minorHAnsi" w:hAnsiTheme="minorHAnsi" w:cs="Arial"/>
          <w:lang w:val="en-ZA"/>
        </w:rPr>
        <w:t>16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9313C" w:rsidRPr="0029313C">
        <w:rPr>
          <w:rFonts w:asciiTheme="minorHAnsi" w:hAnsiTheme="minorHAnsi" w:cs="Arial"/>
          <w:lang w:val="en-ZA"/>
        </w:rPr>
        <w:t>By 17h00 on</w:t>
      </w:r>
      <w:r w:rsidR="0029313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16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November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ZAG000138751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B2CE3" w:rsidRDefault="008B2CE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9313C" w:rsidRPr="00A956FE" w:rsidRDefault="0029313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>
        <w:rPr>
          <w:rFonts w:asciiTheme="minorHAnsi" w:hAnsiTheme="minorHAnsi" w:cs="Arial"/>
          <w:lang w:val="en-ZA"/>
        </w:rPr>
        <w:tab/>
        <w:t xml:space="preserve">                      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The Standard Bank of South Africa Limited             </w:t>
      </w:r>
      <w:r>
        <w:rPr>
          <w:rFonts w:asciiTheme="minorHAnsi" w:hAnsiTheme="minorHAnsi" w:cs="Arial"/>
          <w:lang w:val="en-ZA"/>
        </w:rPr>
        <w:tab/>
        <w:t xml:space="preserve">      +27 11 4154159</w:t>
      </w:r>
    </w:p>
    <w:p w:rsidR="00D32F09" w:rsidRPr="00A956FE" w:rsidRDefault="0029313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8B2CE3">
        <w:rPr>
          <w:rFonts w:asciiTheme="minorHAnsi" w:hAnsiTheme="minorHAnsi" w:cs="Arial"/>
          <w:lang w:val="en-ZA"/>
        </w:rPr>
        <w:t xml:space="preserve"> </w:t>
      </w:r>
      <w:r w:rsidR="008B2CE3">
        <w:rPr>
          <w:rFonts w:asciiTheme="minorHAnsi" w:hAnsiTheme="minorHAnsi" w:cs="Arial"/>
          <w:lang w:val="en-ZA"/>
        </w:rPr>
        <w:tab/>
      </w:r>
      <w:r w:rsidR="00D32F09" w:rsidRPr="00A956FE">
        <w:rPr>
          <w:rFonts w:asciiTheme="minorHAnsi" w:hAnsiTheme="minorHAnsi" w:cs="Arial"/>
          <w:lang w:val="en-ZA"/>
        </w:rPr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2C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2C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313C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2CE3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5A46ED5-E963-4E76-AF62-FAF97E45E297}"/>
</file>

<file path=customXml/itemProps2.xml><?xml version="1.0" encoding="utf-8"?>
<ds:datastoreItem xmlns:ds="http://schemas.openxmlformats.org/officeDocument/2006/customXml" ds:itemID="{18B58830-B568-4BEB-B8B1-ADCB8F1F6A35}"/>
</file>

<file path=customXml/itemProps3.xml><?xml version="1.0" encoding="utf-8"?>
<ds:datastoreItem xmlns:ds="http://schemas.openxmlformats.org/officeDocument/2006/customXml" ds:itemID="{5D561200-2069-45DC-A8F9-CCC490FE9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2016-08-16T12:45:00Z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